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24" w:rsidRPr="00B74784" w:rsidRDefault="00AB7924" w:rsidP="00AB7924">
      <w:pPr>
        <w:pStyle w:val="a3"/>
        <w:jc w:val="center"/>
        <w:rPr>
          <w:b/>
          <w:bCs/>
          <w:caps/>
        </w:rPr>
      </w:pPr>
      <w:r w:rsidRPr="00B74784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факте.</w:t>
      </w:r>
      <w:r w:rsidRPr="00B74784">
        <w:rPr>
          <w:rFonts w:ascii="Verdana" w:hAnsi="Verdana" w:cs="Verdana"/>
          <w:b/>
          <w:bCs/>
          <w:caps/>
          <w:sz w:val="22"/>
          <w:szCs w:val="22"/>
        </w:rPr>
        <w:br/>
      </w:r>
    </w:p>
    <w:p w:rsidR="00AB7924" w:rsidRPr="00B74784" w:rsidRDefault="00AB7924" w:rsidP="00AB7924">
      <w:pPr>
        <w:pStyle w:val="a3"/>
        <w:jc w:val="center"/>
        <w:rPr>
          <w:rFonts w:ascii="Verdana" w:hAnsi="Verdana" w:cs="Verdana"/>
          <w:b/>
          <w:bCs/>
          <w:smallCaps/>
          <w:sz w:val="21"/>
          <w:szCs w:val="21"/>
        </w:rPr>
      </w:pPr>
      <w:r w:rsidRPr="00B74784">
        <w:rPr>
          <w:rFonts w:ascii="Verdana" w:hAnsi="Verdana" w:cs="Verdana"/>
          <w:b/>
          <w:bCs/>
          <w:smallCaps/>
          <w:sz w:val="21"/>
          <w:szCs w:val="21"/>
        </w:rPr>
        <w:t>"О проведении Общего собрания акционеров и о принятых им решениях»</w:t>
      </w:r>
    </w:p>
    <w:p w:rsidR="00AB7924" w:rsidRPr="00B74784" w:rsidRDefault="00AB7924" w:rsidP="00AB7924">
      <w:pPr>
        <w:pStyle w:val="a3"/>
        <w:jc w:val="center"/>
        <w:rPr>
          <w:rFonts w:ascii="Verdana" w:hAnsi="Verdana" w:cs="Verdana"/>
          <w:sz w:val="16"/>
          <w:szCs w:val="16"/>
        </w:rPr>
      </w:pP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1. Общие сведения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1.5. ИНН эмитента: </w:t>
      </w:r>
      <w:r w:rsidRPr="00B7478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B74784">
        <w:rPr>
          <w:rFonts w:ascii="Verdana" w:hAnsi="Verdana" w:cs="Verdana"/>
          <w:b/>
          <w:bCs/>
          <w:sz w:val="18"/>
          <w:szCs w:val="18"/>
        </w:rPr>
        <w:t>00023-A.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://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.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-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8" w:history="1">
        <w:r w:rsidRPr="00B74784">
          <w:rPr>
            <w:rStyle w:val="aa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2. Содержание сообщения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2.1. Вид Общего собрания: </w:t>
      </w:r>
      <w:r w:rsidR="00885873">
        <w:rPr>
          <w:rFonts w:ascii="Verdana" w:hAnsi="Verdana" w:cs="Verdana"/>
          <w:b/>
          <w:bCs/>
          <w:sz w:val="18"/>
          <w:szCs w:val="18"/>
        </w:rPr>
        <w:t>внеочередное</w:t>
      </w:r>
      <w:r w:rsidRPr="00B74784">
        <w:rPr>
          <w:rFonts w:ascii="Verdana" w:hAnsi="Verdana" w:cs="Verdana"/>
          <w:sz w:val="18"/>
          <w:szCs w:val="18"/>
        </w:rPr>
        <w:t>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2.2. Форма проведения Общего собрания: </w:t>
      </w:r>
      <w:r w:rsidR="00885873">
        <w:rPr>
          <w:rFonts w:ascii="Verdana" w:hAnsi="Verdana" w:cs="Verdana"/>
          <w:b/>
          <w:bCs/>
          <w:sz w:val="18"/>
          <w:szCs w:val="18"/>
        </w:rPr>
        <w:t>заочная</w:t>
      </w:r>
      <w:r w:rsidRPr="00B74784">
        <w:rPr>
          <w:rFonts w:ascii="Verdana" w:hAnsi="Verdana" w:cs="Verdana"/>
          <w:sz w:val="18"/>
          <w:szCs w:val="18"/>
        </w:rPr>
        <w:t>.</w:t>
      </w:r>
    </w:p>
    <w:p w:rsidR="00AB7924" w:rsidRDefault="00AB7924" w:rsidP="000F45F4">
      <w:pPr>
        <w:pStyle w:val="a8"/>
        <w:ind w:firstLine="0"/>
        <w:rPr>
          <w:rFonts w:ascii="Verdana" w:hAnsi="Verdana"/>
          <w:b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2.3. Дата проведения Общего собрания: </w:t>
      </w:r>
      <w:r w:rsidR="00D555EC">
        <w:rPr>
          <w:rFonts w:ascii="Verdana" w:hAnsi="Verdana" w:cs="Verdana"/>
          <w:b/>
          <w:sz w:val="18"/>
          <w:szCs w:val="18"/>
        </w:rPr>
        <w:t>3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555EC">
        <w:rPr>
          <w:rFonts w:ascii="Verdana" w:hAnsi="Verdana" w:cs="Verdana"/>
          <w:b/>
          <w:bCs/>
          <w:sz w:val="18"/>
          <w:szCs w:val="18"/>
        </w:rPr>
        <w:t>феврал</w:t>
      </w:r>
      <w:r w:rsidR="00160AD7">
        <w:rPr>
          <w:rFonts w:ascii="Verdana" w:hAnsi="Verdana" w:cs="Verdana"/>
          <w:b/>
          <w:bCs/>
          <w:sz w:val="18"/>
          <w:szCs w:val="18"/>
        </w:rPr>
        <w:t>я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D555EC">
        <w:rPr>
          <w:rFonts w:ascii="Verdana" w:hAnsi="Verdana" w:cs="Verdana"/>
          <w:b/>
          <w:bCs/>
          <w:sz w:val="18"/>
          <w:szCs w:val="18"/>
        </w:rPr>
        <w:t>20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B74784">
        <w:rPr>
          <w:rFonts w:ascii="Verdana" w:hAnsi="Verdana"/>
          <w:b/>
          <w:sz w:val="18"/>
          <w:szCs w:val="18"/>
        </w:rPr>
        <w:t>.</w:t>
      </w:r>
    </w:p>
    <w:p w:rsidR="000F45F4" w:rsidRPr="000F45F4" w:rsidRDefault="000F45F4" w:rsidP="000F45F4">
      <w:pPr>
        <w:spacing w:after="40"/>
        <w:ind w:right="-1050"/>
        <w:jc w:val="both"/>
        <w:rPr>
          <w:rFonts w:ascii="Verdana" w:hAnsi="Verdana"/>
          <w:b/>
          <w:sz w:val="18"/>
          <w:szCs w:val="18"/>
        </w:rPr>
      </w:pPr>
      <w:r w:rsidRPr="000F45F4">
        <w:rPr>
          <w:rFonts w:ascii="Verdana" w:hAnsi="Verdana"/>
          <w:sz w:val="18"/>
          <w:szCs w:val="18"/>
        </w:rPr>
        <w:t>Дата окончания приема бюллетеней для голосования:</w:t>
      </w:r>
      <w:r w:rsidRPr="000F45F4">
        <w:rPr>
          <w:rFonts w:ascii="Verdana" w:hAnsi="Verdana"/>
          <w:b/>
          <w:sz w:val="18"/>
          <w:szCs w:val="18"/>
        </w:rPr>
        <w:t xml:space="preserve"> </w:t>
      </w:r>
      <w:r w:rsidR="00D555EC">
        <w:rPr>
          <w:rFonts w:ascii="Verdana" w:hAnsi="Verdana" w:cs="Verdana"/>
          <w:b/>
          <w:sz w:val="18"/>
          <w:szCs w:val="18"/>
        </w:rPr>
        <w:t>3</w:t>
      </w:r>
      <w:r w:rsidR="00D555EC"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555EC">
        <w:rPr>
          <w:rFonts w:ascii="Verdana" w:hAnsi="Verdana" w:cs="Verdana"/>
          <w:b/>
          <w:bCs/>
          <w:sz w:val="18"/>
          <w:szCs w:val="18"/>
        </w:rPr>
        <w:t>февраля</w:t>
      </w:r>
      <w:r w:rsidR="00D555EC" w:rsidRPr="00B74784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D555EC">
        <w:rPr>
          <w:rFonts w:ascii="Verdana" w:hAnsi="Verdana" w:cs="Verdana"/>
          <w:b/>
          <w:bCs/>
          <w:sz w:val="18"/>
          <w:szCs w:val="18"/>
        </w:rPr>
        <w:t>20</w:t>
      </w:r>
      <w:r w:rsidR="00D555EC" w:rsidRPr="00B74784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0F45F4">
        <w:rPr>
          <w:rFonts w:ascii="Verdana" w:hAnsi="Verdana"/>
          <w:b/>
          <w:sz w:val="18"/>
          <w:szCs w:val="18"/>
        </w:rPr>
        <w:t>.</w:t>
      </w:r>
    </w:p>
    <w:p w:rsidR="000F45F4" w:rsidRPr="000F45F4" w:rsidRDefault="000F45F4" w:rsidP="000F45F4">
      <w:pPr>
        <w:tabs>
          <w:tab w:val="left" w:pos="-142"/>
        </w:tabs>
        <w:spacing w:after="120"/>
        <w:ind w:right="1"/>
        <w:jc w:val="both"/>
        <w:rPr>
          <w:rFonts w:ascii="Verdana" w:hAnsi="Verdana"/>
          <w:b/>
          <w:sz w:val="18"/>
          <w:szCs w:val="18"/>
        </w:rPr>
      </w:pPr>
      <w:r w:rsidRPr="000F45F4">
        <w:rPr>
          <w:rFonts w:ascii="Verdana" w:hAnsi="Verdana"/>
          <w:bCs/>
          <w:sz w:val="18"/>
          <w:szCs w:val="18"/>
        </w:rPr>
        <w:t>Почтовый адрес, по которому направлялись заполненные бюллетени для голосования:</w:t>
      </w:r>
      <w:r w:rsidRPr="000F45F4">
        <w:rPr>
          <w:rFonts w:ascii="Verdana" w:hAnsi="Verdana"/>
          <w:b/>
          <w:bCs/>
          <w:sz w:val="18"/>
          <w:szCs w:val="18"/>
        </w:rPr>
        <w:t xml:space="preserve"> 300034, г. Тула, </w:t>
      </w:r>
      <w:r w:rsidRPr="000F45F4">
        <w:rPr>
          <w:rFonts w:ascii="Verdana" w:hAnsi="Verdana"/>
          <w:b/>
          <w:sz w:val="18"/>
          <w:szCs w:val="18"/>
        </w:rPr>
        <w:t>ул. Демонстрации, дом 27, корп. 1. Тульский филиал Акционерного общества «Агентство «Региональный независимый регистратор».</w:t>
      </w:r>
    </w:p>
    <w:p w:rsidR="00AB7924" w:rsidRPr="00F646ED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2.4. Кворум Общего собрания: </w:t>
      </w:r>
      <w:r w:rsidR="00160AD7">
        <w:rPr>
          <w:rFonts w:ascii="Verdana" w:hAnsi="Verdana" w:cs="Verdana"/>
          <w:sz w:val="18"/>
          <w:szCs w:val="18"/>
        </w:rPr>
        <w:t>ч</w:t>
      </w:r>
      <w:r w:rsidRPr="00B74784">
        <w:rPr>
          <w:rFonts w:ascii="Verdana" w:hAnsi="Verdana" w:cs="Verdana"/>
          <w:sz w:val="18"/>
          <w:szCs w:val="18"/>
        </w:rPr>
        <w:t xml:space="preserve">исло голосов, которыми обладали лица, включенные в список лиц, имеющих право на участие в Общем собрании </w:t>
      </w:r>
      <w:r w:rsidRPr="009D6500">
        <w:rPr>
          <w:rFonts w:ascii="Verdana" w:hAnsi="Verdana" w:cs="Verdana"/>
          <w:sz w:val="18"/>
          <w:szCs w:val="18"/>
        </w:rPr>
        <w:t xml:space="preserve">акционеров: </w:t>
      </w:r>
      <w:r w:rsidR="00D555EC" w:rsidRPr="00F646ED">
        <w:rPr>
          <w:rFonts w:ascii="Verdana" w:hAnsi="Verdana" w:cs="Times New Roman"/>
          <w:b/>
          <w:sz w:val="18"/>
          <w:szCs w:val="18"/>
        </w:rPr>
        <w:t>2 346 878</w:t>
      </w:r>
      <w:r w:rsidRPr="00F646ED">
        <w:rPr>
          <w:rFonts w:ascii="Verdana" w:hAnsi="Verdana" w:cs="Verdana"/>
          <w:sz w:val="18"/>
          <w:szCs w:val="18"/>
        </w:rPr>
        <w:t xml:space="preserve">. Число голосов, которыми обладают лица, принявшие участие в Общем собрании акционеров: </w:t>
      </w:r>
      <w:r w:rsidR="00D555EC" w:rsidRPr="00F646ED">
        <w:rPr>
          <w:rFonts w:ascii="Verdana" w:hAnsi="Verdana" w:cs="Times New Roman"/>
          <w:b/>
          <w:bCs/>
          <w:iCs/>
          <w:sz w:val="18"/>
          <w:szCs w:val="18"/>
        </w:rPr>
        <w:t xml:space="preserve">1 </w:t>
      </w:r>
      <w:r w:rsidR="00F646ED" w:rsidRPr="00F646ED">
        <w:rPr>
          <w:rFonts w:ascii="Verdana" w:hAnsi="Verdana" w:cs="Times New Roman"/>
          <w:b/>
          <w:bCs/>
          <w:iCs/>
          <w:sz w:val="18"/>
          <w:szCs w:val="18"/>
        </w:rPr>
        <w:t>990</w:t>
      </w:r>
      <w:r w:rsidR="00D555EC" w:rsidRPr="00F646ED">
        <w:rPr>
          <w:rFonts w:ascii="Verdana" w:hAnsi="Verdana" w:cs="Times New Roman"/>
          <w:b/>
          <w:bCs/>
          <w:iCs/>
          <w:sz w:val="18"/>
          <w:szCs w:val="18"/>
        </w:rPr>
        <w:t> </w:t>
      </w:r>
      <w:r w:rsidR="00F646ED" w:rsidRPr="00F646ED">
        <w:rPr>
          <w:rFonts w:ascii="Verdana" w:hAnsi="Verdana" w:cs="Times New Roman"/>
          <w:b/>
          <w:bCs/>
          <w:iCs/>
          <w:sz w:val="18"/>
          <w:szCs w:val="18"/>
        </w:rPr>
        <w:t>186</w:t>
      </w:r>
      <w:r w:rsidR="00D555EC" w:rsidRPr="00F646ED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F646ED">
        <w:rPr>
          <w:rFonts w:ascii="Verdana" w:hAnsi="Verdana" w:cs="Verdana"/>
          <w:sz w:val="18"/>
          <w:szCs w:val="18"/>
        </w:rPr>
        <w:t>голосующих акций</w:t>
      </w:r>
      <w:r w:rsidRPr="00F646ED">
        <w:rPr>
          <w:rFonts w:ascii="Verdana" w:hAnsi="Verdana"/>
          <w:sz w:val="18"/>
          <w:szCs w:val="18"/>
        </w:rPr>
        <w:t xml:space="preserve">, что составляет </w:t>
      </w:r>
      <w:r w:rsidR="00F646ED" w:rsidRPr="00F646ED">
        <w:rPr>
          <w:rStyle w:val="SUBST"/>
          <w:rFonts w:ascii="Verdana" w:hAnsi="Verdana"/>
          <w:sz w:val="18"/>
          <w:szCs w:val="18"/>
        </w:rPr>
        <w:t>84</w:t>
      </w:r>
      <w:r w:rsidRPr="00F646ED">
        <w:rPr>
          <w:rStyle w:val="SUBST"/>
          <w:rFonts w:ascii="Verdana" w:hAnsi="Verdana"/>
          <w:sz w:val="18"/>
          <w:szCs w:val="18"/>
        </w:rPr>
        <w:t>,</w:t>
      </w:r>
      <w:r w:rsidR="00F646ED" w:rsidRPr="00F646ED">
        <w:rPr>
          <w:rStyle w:val="SUBST"/>
          <w:rFonts w:ascii="Verdana" w:hAnsi="Verdana"/>
          <w:sz w:val="18"/>
          <w:szCs w:val="18"/>
        </w:rPr>
        <w:t>8</w:t>
      </w:r>
      <w:r w:rsidRPr="00F646ED">
        <w:rPr>
          <w:rFonts w:ascii="Verdana" w:hAnsi="Verdana"/>
          <w:sz w:val="18"/>
          <w:szCs w:val="18"/>
        </w:rPr>
        <w:t>% от общего числа голосующих акций Общества</w:t>
      </w:r>
      <w:r w:rsidRPr="00F646ED">
        <w:rPr>
          <w:rFonts w:ascii="Verdana" w:hAnsi="Verdana" w:cs="Verdana"/>
          <w:sz w:val="18"/>
          <w:szCs w:val="18"/>
        </w:rPr>
        <w:t xml:space="preserve">. Таким образом, кворум </w:t>
      </w:r>
      <w:r w:rsidR="00160AD7" w:rsidRPr="00F646ED">
        <w:rPr>
          <w:rFonts w:ascii="Verdana" w:hAnsi="Verdana" w:cs="Verdana"/>
          <w:sz w:val="18"/>
          <w:szCs w:val="18"/>
        </w:rPr>
        <w:t>внеочередног</w:t>
      </w:r>
      <w:r w:rsidRPr="00F646ED">
        <w:rPr>
          <w:rFonts w:ascii="Verdana" w:hAnsi="Verdana" w:cs="Verdana"/>
          <w:sz w:val="18"/>
          <w:szCs w:val="18"/>
        </w:rPr>
        <w:t>о Общего собрания акционеров Общества имелся.</w:t>
      </w:r>
    </w:p>
    <w:p w:rsidR="00AB7924" w:rsidRPr="00B74784" w:rsidRDefault="00AB7924" w:rsidP="00AB7924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b/>
          <w:bCs/>
          <w:sz w:val="18"/>
          <w:szCs w:val="18"/>
          <w:lang w:eastAsia="en-US"/>
        </w:rPr>
      </w:pPr>
      <w:r w:rsidRPr="00F646ED">
        <w:rPr>
          <w:rFonts w:ascii="Verdana" w:eastAsia="Calibri" w:hAnsi="Verdana" w:cs="Verdana"/>
          <w:bCs/>
          <w:sz w:val="18"/>
          <w:szCs w:val="18"/>
          <w:lang w:eastAsia="en-US"/>
        </w:rPr>
        <w:t>2.5.</w:t>
      </w:r>
      <w:r w:rsidRPr="00F646ED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</w:t>
      </w:r>
      <w:r w:rsidRPr="00F646ED">
        <w:rPr>
          <w:rFonts w:ascii="Verdana" w:eastAsia="Calibri" w:hAnsi="Verdana" w:cs="Verdana"/>
          <w:bCs/>
          <w:sz w:val="18"/>
          <w:szCs w:val="18"/>
          <w:lang w:eastAsia="en-US"/>
        </w:rPr>
        <w:t>Повестка дня Общего собрания:</w:t>
      </w:r>
      <w:bookmarkStart w:id="0" w:name="_GoBack"/>
      <w:bookmarkEnd w:id="0"/>
    </w:p>
    <w:p w:rsidR="00D555EC" w:rsidRPr="00D555EC" w:rsidRDefault="00D555EC" w:rsidP="00D555EC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ind w:left="284" w:hanging="284"/>
        <w:rPr>
          <w:rFonts w:ascii="Verdana" w:hAnsi="Verdana"/>
          <w:b/>
          <w:sz w:val="18"/>
          <w:szCs w:val="18"/>
        </w:rPr>
      </w:pPr>
      <w:r w:rsidRPr="00D555EC">
        <w:rPr>
          <w:rFonts w:ascii="Verdana" w:hAnsi="Verdana"/>
          <w:b/>
          <w:sz w:val="18"/>
          <w:szCs w:val="18"/>
        </w:rPr>
        <w:t>О внесении изменений и дополнений в Устав Общества</w:t>
      </w:r>
      <w:r w:rsidRPr="00D555EC">
        <w:rPr>
          <w:rFonts w:ascii="Verdana" w:hAnsi="Verdana"/>
          <w:b/>
          <w:sz w:val="18"/>
          <w:szCs w:val="18"/>
          <w:lang w:eastAsia="en-US"/>
        </w:rPr>
        <w:t>.</w:t>
      </w:r>
    </w:p>
    <w:p w:rsidR="00D555EC" w:rsidRPr="00D555EC" w:rsidRDefault="00D555EC" w:rsidP="00D555EC">
      <w:pPr>
        <w:pStyle w:val="ab"/>
        <w:numPr>
          <w:ilvl w:val="0"/>
          <w:numId w:val="1"/>
        </w:numPr>
        <w:spacing w:line="25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D555EC">
        <w:rPr>
          <w:rFonts w:ascii="Verdana" w:hAnsi="Verdana"/>
          <w:b/>
          <w:sz w:val="18"/>
          <w:szCs w:val="18"/>
        </w:rPr>
        <w:t>О реорганизации Акционерного общества «Судоходная компания «Волжское пароходство» в форме присоединения к нему Публичного акционерного общества «Северо-Западное пароходство» и Акционерного общества «Северо-Западный Флот».</w:t>
      </w:r>
    </w:p>
    <w:p w:rsidR="00D555EC" w:rsidRDefault="00D555EC" w:rsidP="00D555EC">
      <w:pPr>
        <w:pStyle w:val="ab"/>
        <w:numPr>
          <w:ilvl w:val="0"/>
          <w:numId w:val="1"/>
        </w:numPr>
        <w:ind w:left="284" w:right="-1" w:hanging="284"/>
        <w:jc w:val="both"/>
        <w:rPr>
          <w:rFonts w:ascii="Verdana" w:hAnsi="Verdana"/>
          <w:b/>
          <w:sz w:val="18"/>
          <w:szCs w:val="18"/>
        </w:rPr>
      </w:pPr>
      <w:r w:rsidRPr="00D555EC">
        <w:rPr>
          <w:rFonts w:ascii="Verdana" w:hAnsi="Verdana"/>
          <w:b/>
          <w:sz w:val="18"/>
          <w:szCs w:val="18"/>
        </w:rPr>
        <w:t>Об увеличении уставного капитала Акционерного общества «Судоходная компания «Волжское пароходство» путем размещения дополнительных обыкновенных акций посредством конвертации.</w:t>
      </w:r>
    </w:p>
    <w:p w:rsidR="00D555EC" w:rsidRPr="00D555EC" w:rsidRDefault="00D555EC" w:rsidP="00D555EC">
      <w:pPr>
        <w:pStyle w:val="ab"/>
        <w:ind w:left="284" w:right="-1"/>
        <w:jc w:val="both"/>
        <w:rPr>
          <w:rFonts w:ascii="Verdana" w:hAnsi="Verdana"/>
          <w:b/>
          <w:sz w:val="18"/>
          <w:szCs w:val="18"/>
        </w:rPr>
      </w:pPr>
    </w:p>
    <w:p w:rsidR="00AB7924" w:rsidRPr="00160AD7" w:rsidRDefault="00AB7924" w:rsidP="00035AA9">
      <w:pPr>
        <w:tabs>
          <w:tab w:val="left" w:pos="426"/>
        </w:tabs>
        <w:spacing w:after="120"/>
        <w:jc w:val="both"/>
        <w:rPr>
          <w:rFonts w:ascii="Verdana" w:hAnsi="Verdana" w:cs="Verdana"/>
          <w:sz w:val="18"/>
          <w:szCs w:val="18"/>
        </w:rPr>
      </w:pPr>
      <w:r w:rsidRPr="00160AD7">
        <w:rPr>
          <w:rFonts w:ascii="Verdana" w:hAnsi="Verdana" w:cs="Verdana"/>
          <w:sz w:val="18"/>
          <w:szCs w:val="18"/>
        </w:rPr>
        <w:t>2.6. Вопросы, поставленные на голосование, и итоги голосования по ним:</w:t>
      </w:r>
    </w:p>
    <w:p w:rsidR="00035AA9" w:rsidRPr="00F646ED" w:rsidRDefault="00AB7924" w:rsidP="00035AA9">
      <w:pPr>
        <w:pStyle w:val="a8"/>
        <w:tabs>
          <w:tab w:val="left" w:pos="426"/>
          <w:tab w:val="left" w:pos="567"/>
          <w:tab w:val="left" w:pos="720"/>
        </w:tabs>
        <w:spacing w:after="240"/>
        <w:ind w:firstLine="0"/>
        <w:rPr>
          <w:rFonts w:ascii="Verdana" w:hAnsi="Verdana" w:cs="Verdana"/>
          <w:b/>
          <w:bCs/>
          <w:sz w:val="18"/>
          <w:szCs w:val="18"/>
        </w:rPr>
      </w:pPr>
      <w:r w:rsidRPr="00F646ED">
        <w:rPr>
          <w:rFonts w:ascii="Verdana" w:hAnsi="Verdana" w:cs="Verdana"/>
          <w:b/>
          <w:bCs/>
          <w:sz w:val="18"/>
          <w:szCs w:val="18"/>
        </w:rPr>
        <w:t xml:space="preserve">Вопрос 1. </w:t>
      </w:r>
      <w:r w:rsidR="00D555EC" w:rsidRPr="00F646ED">
        <w:rPr>
          <w:rFonts w:ascii="Verdana" w:eastAsiaTheme="minorHAnsi" w:hAnsi="Verdana"/>
          <w:b/>
          <w:iCs/>
          <w:sz w:val="18"/>
          <w:szCs w:val="18"/>
        </w:rPr>
        <w:t>О внесении изменений и дополнений в Устав Общества</w:t>
      </w:r>
      <w:r w:rsidRPr="00F646ED">
        <w:rPr>
          <w:rFonts w:ascii="Verdana" w:hAnsi="Verdana" w:cs="Verdana"/>
          <w:b/>
          <w:bCs/>
          <w:sz w:val="18"/>
          <w:szCs w:val="18"/>
        </w:rPr>
        <w:t xml:space="preserve">. </w:t>
      </w:r>
      <w:r w:rsidR="00035AA9" w:rsidRPr="00F646ED">
        <w:rPr>
          <w:rFonts w:ascii="Verdana" w:hAnsi="Verdana" w:cs="Verdana"/>
          <w:b/>
          <w:bCs/>
          <w:sz w:val="18"/>
          <w:szCs w:val="18"/>
        </w:rPr>
        <w:t>Итоги голосования:</w:t>
      </w:r>
      <w:r w:rsidR="009D6500" w:rsidRPr="00F646ED">
        <w:rPr>
          <w:rFonts w:ascii="Verdana" w:hAnsi="Verdana"/>
          <w:b/>
          <w:sz w:val="18"/>
          <w:szCs w:val="18"/>
        </w:rPr>
        <w:t xml:space="preserve"> </w:t>
      </w:r>
      <w:r w:rsidR="00F646ED" w:rsidRPr="00F646ED">
        <w:rPr>
          <w:rFonts w:ascii="Verdana" w:hAnsi="Verdana"/>
          <w:b/>
          <w:sz w:val="18"/>
          <w:szCs w:val="18"/>
        </w:rPr>
        <w:t>«ЗА» - 1 898 099 голосов; «ПРОТИВ» - 90 713 голосов; «ВОЗДЕРЖАЛСЯ» - 913 голосов</w:t>
      </w:r>
      <w:r w:rsidR="00667E98" w:rsidRPr="00F646ED">
        <w:rPr>
          <w:rFonts w:ascii="Verdana" w:hAnsi="Verdana"/>
          <w:b/>
          <w:sz w:val="18"/>
          <w:szCs w:val="18"/>
        </w:rPr>
        <w:t>.</w:t>
      </w:r>
    </w:p>
    <w:p w:rsidR="00035AA9" w:rsidRPr="00F646ED" w:rsidRDefault="00035AA9" w:rsidP="00035AA9">
      <w:pPr>
        <w:pStyle w:val="a3"/>
        <w:spacing w:after="240"/>
        <w:jc w:val="both"/>
        <w:rPr>
          <w:rFonts w:ascii="Verdana" w:hAnsi="Verdana" w:cs="Times New Roman"/>
          <w:b/>
          <w:sz w:val="18"/>
          <w:szCs w:val="18"/>
        </w:rPr>
      </w:pPr>
      <w:r w:rsidRPr="00F646ED">
        <w:rPr>
          <w:rFonts w:ascii="Verdana" w:hAnsi="Verdana" w:cs="Verdana"/>
          <w:b/>
          <w:bCs/>
          <w:sz w:val="18"/>
          <w:szCs w:val="18"/>
        </w:rPr>
        <w:t xml:space="preserve">Вопрос 2. </w:t>
      </w:r>
      <w:r w:rsidR="00D555EC" w:rsidRPr="00F646ED">
        <w:rPr>
          <w:rFonts w:ascii="Verdana" w:hAnsi="Verdana"/>
          <w:b/>
          <w:sz w:val="18"/>
          <w:szCs w:val="18"/>
        </w:rPr>
        <w:t>О реорганизации Акционерное общество «Судоходная компания «Волжское пароходство» в форме присоединения к нему Публичного акционерного общества «Северо-Западное пароходство» и Акционерного общества «Северо-Западный Флот»</w:t>
      </w:r>
      <w:r w:rsidRPr="00F646ED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F646ED" w:rsidRPr="00F646ED">
        <w:rPr>
          <w:rFonts w:ascii="Verdana" w:hAnsi="Verdana" w:cs="Times New Roman"/>
          <w:b/>
          <w:sz w:val="18"/>
          <w:szCs w:val="18"/>
        </w:rPr>
        <w:t>«ЗА» - 1 898 679 голосов; «ПРОТИВ» - 90 203 голоса; «ВОЗДЕРЖАЛСЯ» - 803 голоса</w:t>
      </w:r>
      <w:r w:rsidR="00667E98" w:rsidRPr="00F646ED">
        <w:rPr>
          <w:rFonts w:ascii="Verdana" w:hAnsi="Verdana" w:cs="Times New Roman"/>
          <w:b/>
          <w:sz w:val="18"/>
          <w:szCs w:val="18"/>
        </w:rPr>
        <w:t>.</w:t>
      </w:r>
    </w:p>
    <w:p w:rsidR="00D555EC" w:rsidRPr="00F646ED" w:rsidRDefault="00D555EC" w:rsidP="00D555EC">
      <w:pPr>
        <w:pStyle w:val="a3"/>
        <w:spacing w:after="240"/>
        <w:jc w:val="both"/>
        <w:rPr>
          <w:rFonts w:ascii="Verdana" w:hAnsi="Verdana" w:cs="Verdana"/>
          <w:b/>
          <w:bCs/>
          <w:sz w:val="18"/>
          <w:szCs w:val="18"/>
        </w:rPr>
      </w:pPr>
      <w:r w:rsidRPr="00F646ED">
        <w:rPr>
          <w:rFonts w:ascii="Verdana" w:hAnsi="Verdana" w:cs="Verdana"/>
          <w:b/>
          <w:bCs/>
          <w:sz w:val="18"/>
          <w:szCs w:val="18"/>
        </w:rPr>
        <w:t xml:space="preserve">Вопрос 3. </w:t>
      </w:r>
      <w:r w:rsidRPr="00F646ED">
        <w:rPr>
          <w:rFonts w:ascii="Verdana" w:hAnsi="Verdana"/>
          <w:b/>
          <w:sz w:val="18"/>
          <w:szCs w:val="18"/>
        </w:rPr>
        <w:t>Об увеличении уставного капитала Акционерное общество «Судоходная компания «Волжское пароходство» путем размещения дополнительных обыкновенных акций посредством конвертации</w:t>
      </w:r>
      <w:r w:rsidRPr="00F646ED">
        <w:rPr>
          <w:rFonts w:ascii="Verdana" w:hAnsi="Verdana" w:cs="Verdana"/>
          <w:b/>
          <w:bCs/>
          <w:sz w:val="18"/>
          <w:szCs w:val="18"/>
        </w:rPr>
        <w:t xml:space="preserve">. Итоги голосования: </w:t>
      </w:r>
      <w:r w:rsidR="00F646ED" w:rsidRPr="00F646ED">
        <w:rPr>
          <w:rFonts w:ascii="Verdana" w:hAnsi="Verdana" w:cs="Times New Roman"/>
          <w:b/>
          <w:sz w:val="18"/>
          <w:szCs w:val="18"/>
        </w:rPr>
        <w:t>«ЗА» - 1 898 636 голосов; «ПРОТИВ» - 90 289 голосов; «ВОЗДЕРЖАЛСЯ» - 758 голосов</w:t>
      </w:r>
      <w:r w:rsidRPr="00F646ED">
        <w:rPr>
          <w:rFonts w:ascii="Verdana" w:hAnsi="Verdana" w:cs="Times New Roman"/>
          <w:b/>
          <w:sz w:val="18"/>
          <w:szCs w:val="18"/>
        </w:rPr>
        <w:t>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>2.7. Формулировки решений, принятых Общим собранием:</w:t>
      </w:r>
    </w:p>
    <w:p w:rsidR="00D555EC" w:rsidRPr="00D75264" w:rsidRDefault="00AB7924" w:rsidP="00D75264">
      <w:pPr>
        <w:pStyle w:val="ab"/>
        <w:tabs>
          <w:tab w:val="left" w:pos="200"/>
          <w:tab w:val="left" w:pos="851"/>
        </w:tabs>
        <w:ind w:left="0"/>
        <w:jc w:val="both"/>
        <w:rPr>
          <w:rFonts w:ascii="Verdana" w:eastAsiaTheme="minorHAnsi" w:hAnsi="Verdana"/>
          <w:b/>
          <w:iCs/>
          <w:sz w:val="18"/>
          <w:szCs w:val="18"/>
        </w:rPr>
      </w:pPr>
      <w:r w:rsidRPr="00545620">
        <w:rPr>
          <w:rFonts w:ascii="Verdana" w:hAnsi="Verdana" w:cs="Verdana"/>
          <w:b/>
          <w:bCs/>
          <w:sz w:val="18"/>
          <w:szCs w:val="18"/>
        </w:rPr>
        <w:t xml:space="preserve">По вопросу 1: </w:t>
      </w:r>
      <w:r w:rsidRPr="00D75264">
        <w:rPr>
          <w:rFonts w:ascii="Verdana" w:hAnsi="Verdana" w:cs="Verdana"/>
          <w:b/>
          <w:bCs/>
          <w:sz w:val="18"/>
          <w:szCs w:val="18"/>
        </w:rPr>
        <w:t>«</w:t>
      </w:r>
      <w:r w:rsidR="00D555EC" w:rsidRPr="00D75264">
        <w:rPr>
          <w:rFonts w:ascii="Verdana" w:eastAsiaTheme="minorHAnsi" w:hAnsi="Verdana"/>
          <w:b/>
          <w:iCs/>
          <w:sz w:val="18"/>
          <w:szCs w:val="18"/>
        </w:rPr>
        <w:t xml:space="preserve">1. Определить, что Акционерное общество «Судоходная компания «Волжское пароходство» дополнительно к размещенным акциям вправе размещать обыкновенные акции в количестве не более </w:t>
      </w:r>
      <w:r w:rsidR="00D555EC" w:rsidRPr="00D75264">
        <w:rPr>
          <w:rFonts w:ascii="Verdana" w:hAnsi="Verdana"/>
          <w:b/>
          <w:sz w:val="18"/>
          <w:szCs w:val="18"/>
        </w:rPr>
        <w:t xml:space="preserve">5 000 000 (Пяти миллионов) штук номинальной стоимостью 500 (Пятьсот) рублей </w:t>
      </w:r>
      <w:r w:rsidR="00D555EC" w:rsidRPr="00D75264">
        <w:rPr>
          <w:rFonts w:ascii="Verdana" w:eastAsiaTheme="minorHAnsi" w:hAnsi="Verdana"/>
          <w:b/>
          <w:iCs/>
          <w:sz w:val="18"/>
          <w:szCs w:val="18"/>
        </w:rPr>
        <w:t>(объявленные акции).</w:t>
      </w:r>
      <w:r w:rsidR="00D555EC" w:rsidRPr="00D75264">
        <w:rPr>
          <w:rFonts w:ascii="Verdana" w:hAnsi="Verdana"/>
          <w:b/>
          <w:sz w:val="18"/>
          <w:szCs w:val="18"/>
        </w:rPr>
        <w:t xml:space="preserve"> </w:t>
      </w:r>
      <w:r w:rsidR="00D555EC" w:rsidRPr="00D75264">
        <w:rPr>
          <w:rFonts w:ascii="Verdana" w:eastAsiaTheme="minorHAnsi" w:hAnsi="Verdana"/>
          <w:b/>
          <w:iCs/>
          <w:sz w:val="18"/>
          <w:szCs w:val="18"/>
        </w:rPr>
        <w:t>Объявленные акции при их размещении предоставляют те же права, что и размещённые обыкновенные акции, предусмотренные Уставом Акционерного общества «Судоходная компания «Волжское пароходство».</w:t>
      </w:r>
    </w:p>
    <w:p w:rsidR="00AB7924" w:rsidRPr="00D75264" w:rsidRDefault="00D555EC" w:rsidP="00D75264">
      <w:pPr>
        <w:tabs>
          <w:tab w:val="left" w:pos="386"/>
        </w:tabs>
        <w:jc w:val="both"/>
        <w:rPr>
          <w:rFonts w:ascii="Verdana" w:hAnsi="Verdana"/>
          <w:b/>
          <w:sz w:val="18"/>
          <w:szCs w:val="18"/>
        </w:rPr>
      </w:pPr>
      <w:r w:rsidRPr="00D75264">
        <w:rPr>
          <w:rFonts w:ascii="Verdana" w:eastAsiaTheme="minorHAnsi" w:hAnsi="Verdana"/>
          <w:b/>
          <w:iCs/>
          <w:sz w:val="18"/>
          <w:szCs w:val="18"/>
        </w:rPr>
        <w:lastRenderedPageBreak/>
        <w:t>2. Утвердить изменения и дополнения в Устав Акционерного общества «Судоходная компания «Волжское пароходство</w:t>
      </w:r>
      <w:r w:rsidR="00AB7924" w:rsidRPr="00D75264">
        <w:rPr>
          <w:rFonts w:ascii="Verdana" w:hAnsi="Verdana"/>
          <w:b/>
          <w:sz w:val="18"/>
          <w:szCs w:val="18"/>
        </w:rPr>
        <w:t xml:space="preserve">». </w:t>
      </w:r>
    </w:p>
    <w:p w:rsidR="00AB7924" w:rsidRPr="00D75264" w:rsidRDefault="00AB7924" w:rsidP="00D7526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555EC" w:rsidRPr="00D75264" w:rsidRDefault="00AB7924" w:rsidP="00D75264">
      <w:pPr>
        <w:tabs>
          <w:tab w:val="left" w:pos="317"/>
          <w:tab w:val="left" w:pos="11056"/>
        </w:tabs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D75264">
        <w:rPr>
          <w:rFonts w:ascii="Verdana" w:hAnsi="Verdana" w:cs="Verdana"/>
          <w:b/>
          <w:bCs/>
          <w:sz w:val="18"/>
          <w:szCs w:val="18"/>
        </w:rPr>
        <w:t>По вопросу 2: «</w:t>
      </w:r>
      <w:r w:rsidR="00D555EC" w:rsidRPr="00D75264">
        <w:rPr>
          <w:rFonts w:ascii="Verdana" w:hAnsi="Verdana"/>
          <w:b/>
          <w:sz w:val="18"/>
          <w:szCs w:val="18"/>
        </w:rPr>
        <w:t>1. Реорганизовать Акционерное общество «Судоходная компания «Волжское пароходство» в форме присоединения к нему Публичного акционерного общества «Северо-Западное пароходство» (ПАО «СЗП»</w:t>
      </w:r>
      <w:r w:rsidR="00D555EC" w:rsidRPr="00D75264">
        <w:rPr>
          <w:rFonts w:ascii="Verdana" w:hAnsi="Verdana"/>
          <w:b/>
          <w:bCs/>
          <w:sz w:val="18"/>
          <w:szCs w:val="18"/>
        </w:rPr>
        <w:t xml:space="preserve">, </w:t>
      </w:r>
      <w:r w:rsidR="00D555EC" w:rsidRPr="00D75264">
        <w:rPr>
          <w:rFonts w:ascii="Verdana" w:hAnsi="Verdana"/>
          <w:b/>
          <w:sz w:val="18"/>
          <w:szCs w:val="18"/>
        </w:rPr>
        <w:t xml:space="preserve">ИНН: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7812023195</w:t>
      </w:r>
      <w:r w:rsidR="00D555EC" w:rsidRPr="00D75264">
        <w:rPr>
          <w:rFonts w:ascii="Verdana" w:hAnsi="Verdana"/>
          <w:b/>
          <w:sz w:val="18"/>
          <w:szCs w:val="18"/>
        </w:rPr>
        <w:t xml:space="preserve">, ОГРН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1027810228456</w:t>
      </w:r>
      <w:r w:rsidR="00D555EC" w:rsidRPr="00D75264">
        <w:rPr>
          <w:rFonts w:ascii="Verdana" w:hAnsi="Verdana"/>
          <w:b/>
          <w:sz w:val="18"/>
          <w:szCs w:val="18"/>
        </w:rPr>
        <w:t xml:space="preserve">; адрес </w:t>
      </w:r>
      <w:r w:rsidR="00D555EC" w:rsidRPr="00D75264">
        <w:rPr>
          <w:rFonts w:ascii="Verdana" w:hAnsi="Verdana"/>
          <w:b/>
          <w:bCs/>
          <w:sz w:val="18"/>
          <w:szCs w:val="18"/>
        </w:rPr>
        <w:t xml:space="preserve">местонахождения: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190000, г. Санкт-Петербург, пер. Пирогова, д.3 литер А, пом. 1-Н</w:t>
      </w:r>
      <w:r w:rsidR="00D555EC" w:rsidRPr="00D75264">
        <w:rPr>
          <w:rFonts w:ascii="Verdana" w:hAnsi="Verdana"/>
          <w:b/>
          <w:bCs/>
          <w:sz w:val="18"/>
          <w:szCs w:val="18"/>
        </w:rPr>
        <w:t xml:space="preserve">) </w:t>
      </w:r>
      <w:r w:rsidR="00D555EC" w:rsidRPr="00D75264">
        <w:rPr>
          <w:rFonts w:ascii="Verdana" w:hAnsi="Verdana"/>
          <w:b/>
          <w:sz w:val="18"/>
          <w:szCs w:val="18"/>
        </w:rPr>
        <w:t>и Акционерного общества «Северо-Западный Флот» (АО «СЗФ»</w:t>
      </w:r>
      <w:r w:rsidR="00D555EC" w:rsidRPr="00D75264">
        <w:rPr>
          <w:rFonts w:ascii="Verdana" w:hAnsi="Verdana"/>
          <w:b/>
          <w:bCs/>
          <w:sz w:val="18"/>
          <w:szCs w:val="18"/>
        </w:rPr>
        <w:t xml:space="preserve">, </w:t>
      </w:r>
      <w:r w:rsidR="00D555EC" w:rsidRPr="00D75264">
        <w:rPr>
          <w:rFonts w:ascii="Verdana" w:hAnsi="Verdana"/>
          <w:b/>
          <w:sz w:val="18"/>
          <w:szCs w:val="18"/>
        </w:rPr>
        <w:t xml:space="preserve">ИНН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7826684004</w:t>
      </w:r>
      <w:r w:rsidR="00D555EC" w:rsidRPr="00D75264">
        <w:rPr>
          <w:rFonts w:ascii="Verdana" w:hAnsi="Verdana"/>
          <w:b/>
          <w:sz w:val="18"/>
          <w:szCs w:val="18"/>
        </w:rPr>
        <w:t xml:space="preserve">, ОГРН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1027810222692</w:t>
      </w:r>
      <w:r w:rsidR="00D555EC" w:rsidRPr="00D75264">
        <w:rPr>
          <w:rFonts w:ascii="Verdana" w:hAnsi="Verdana"/>
          <w:b/>
          <w:sz w:val="18"/>
          <w:szCs w:val="18"/>
        </w:rPr>
        <w:t xml:space="preserve">; адрес </w:t>
      </w:r>
      <w:r w:rsidR="00D555EC" w:rsidRPr="00D75264">
        <w:rPr>
          <w:rFonts w:ascii="Verdana" w:hAnsi="Verdana"/>
          <w:b/>
          <w:bCs/>
          <w:sz w:val="18"/>
          <w:szCs w:val="18"/>
        </w:rPr>
        <w:t xml:space="preserve">местонахождения: </w:t>
      </w:r>
      <w:r w:rsidR="00D555EC" w:rsidRPr="00D75264">
        <w:rPr>
          <w:rFonts w:ascii="Verdana" w:hAnsi="Verdana"/>
          <w:b/>
          <w:color w:val="000000"/>
          <w:sz w:val="18"/>
          <w:szCs w:val="18"/>
        </w:rPr>
        <w:t>190000, г. Санкт-Петербург, пер. Пирогова, д.3 литер А, офис 308</w:t>
      </w:r>
      <w:r w:rsidR="00D555EC" w:rsidRPr="00D75264">
        <w:rPr>
          <w:rFonts w:ascii="Verdana" w:hAnsi="Verdana"/>
          <w:b/>
          <w:sz w:val="18"/>
          <w:szCs w:val="18"/>
        </w:rPr>
        <w:t>).</w:t>
      </w:r>
    </w:p>
    <w:p w:rsidR="00D555EC" w:rsidRPr="00D75264" w:rsidRDefault="00D555EC" w:rsidP="00D75264">
      <w:pPr>
        <w:tabs>
          <w:tab w:val="left" w:pos="317"/>
          <w:tab w:val="left" w:pos="11056"/>
        </w:tabs>
        <w:spacing w:before="40" w:after="40"/>
        <w:jc w:val="both"/>
        <w:rPr>
          <w:rFonts w:ascii="Verdana" w:hAnsi="Verdana"/>
          <w:b/>
          <w:sz w:val="18"/>
          <w:szCs w:val="18"/>
        </w:rPr>
      </w:pPr>
      <w:r w:rsidRPr="00D75264">
        <w:rPr>
          <w:rFonts w:ascii="Verdana" w:hAnsi="Verdana"/>
          <w:b/>
          <w:sz w:val="18"/>
          <w:szCs w:val="18"/>
        </w:rPr>
        <w:t xml:space="preserve">2. Утвердить Договор о присоединении Публичного акционерного общества «Северо-Западное пароходство» и Акционерного общества «Северо-Западный Флот» к Акционерному обществу «Судоходная компания «Волжское пароходство» (далее – Договор о присоединении). </w:t>
      </w:r>
    </w:p>
    <w:p w:rsidR="00AB7924" w:rsidRPr="00D75264" w:rsidRDefault="00D555EC" w:rsidP="00D75264">
      <w:pPr>
        <w:jc w:val="both"/>
        <w:rPr>
          <w:rFonts w:ascii="Verdana" w:hAnsi="Verdana"/>
          <w:b/>
          <w:iCs/>
          <w:sz w:val="18"/>
          <w:szCs w:val="18"/>
        </w:rPr>
      </w:pPr>
      <w:r w:rsidRPr="00D75264">
        <w:rPr>
          <w:rFonts w:ascii="Verdana" w:hAnsi="Verdana"/>
          <w:b/>
          <w:sz w:val="18"/>
          <w:szCs w:val="18"/>
        </w:rPr>
        <w:t>3. Установить, что Акционерное общество «Судоходная компания «Волжское пароходство» в течение 3 рабочих дней после принятия решения о реорганизации последним из обществ-участников реорганизации направляет уведомление в регистрирующий (налоговый) орган о начале процедуры реорганизации. После внесения в ЕГРЮЛ записи о начале процедуры реорганизации Акционерное общество «Судоходная компания «Волжское пароходство» дважды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(сообщение) о реорганизации от имени Акционерного общества «Судоходная компания «Волжское пароходство», Публичного акционерного общества «Северо-Западное пароходство» и Акционерного общества «Северо-Западный Флот</w:t>
      </w:r>
      <w:r w:rsidR="00AB7924" w:rsidRPr="00D75264">
        <w:rPr>
          <w:rFonts w:ascii="Verdana" w:hAnsi="Verdana" w:cs="Verdana"/>
          <w:b/>
          <w:bCs/>
          <w:sz w:val="18"/>
          <w:szCs w:val="18"/>
        </w:rPr>
        <w:t>».</w:t>
      </w:r>
    </w:p>
    <w:p w:rsidR="00AB7924" w:rsidRPr="00D75264" w:rsidRDefault="00AB7924" w:rsidP="00D75264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D555EC" w:rsidRPr="00D75264" w:rsidRDefault="00D555EC" w:rsidP="00D75264">
      <w:pPr>
        <w:pStyle w:val="ab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eastAsiaTheme="minorHAnsi" w:hAnsi="Verdana"/>
          <w:b/>
          <w:iCs/>
          <w:sz w:val="18"/>
          <w:szCs w:val="18"/>
        </w:rPr>
      </w:pPr>
      <w:r w:rsidRPr="00D75264">
        <w:rPr>
          <w:rFonts w:ascii="Verdana" w:hAnsi="Verdana" w:cs="Verdana"/>
          <w:b/>
          <w:bCs/>
          <w:sz w:val="18"/>
          <w:szCs w:val="18"/>
        </w:rPr>
        <w:t>По вопросу 3: «</w:t>
      </w:r>
      <w:r w:rsidRPr="00D75264">
        <w:rPr>
          <w:rFonts w:ascii="Verdana" w:hAnsi="Verdana"/>
          <w:b/>
          <w:sz w:val="18"/>
          <w:szCs w:val="18"/>
        </w:rPr>
        <w:t>Увеличить уставный капитал Акционерного общества «Судоходная компания «Волжское пароходство» путем размещения дополнительных обыкновенных акций в количестве не более 5 000 000 (Пяти миллионов) штук</w:t>
      </w:r>
      <w:r w:rsidRPr="00D75264">
        <w:rPr>
          <w:rFonts w:ascii="Verdana" w:eastAsiaTheme="minorHAnsi" w:hAnsi="Verdana"/>
          <w:b/>
          <w:bCs/>
          <w:sz w:val="18"/>
          <w:szCs w:val="18"/>
        </w:rPr>
        <w:t xml:space="preserve"> номинальной стоимостью 500 (Пятьсот) рублей каждая (объявленные акции) на общую сумму не более </w:t>
      </w:r>
      <w:r w:rsidRPr="00D75264">
        <w:rPr>
          <w:rFonts w:ascii="Verdana" w:hAnsi="Verdana"/>
          <w:b/>
          <w:bCs/>
          <w:sz w:val="18"/>
          <w:szCs w:val="18"/>
        </w:rPr>
        <w:t xml:space="preserve">2 500 000 000 (Два миллиарда пятьсот миллионов) </w:t>
      </w:r>
      <w:r w:rsidRPr="00D75264">
        <w:rPr>
          <w:rFonts w:ascii="Verdana" w:eastAsiaTheme="minorHAnsi" w:hAnsi="Verdana"/>
          <w:b/>
          <w:bCs/>
          <w:sz w:val="18"/>
          <w:szCs w:val="18"/>
        </w:rPr>
        <w:t>рублей на следующих условиях:</w:t>
      </w:r>
    </w:p>
    <w:p w:rsidR="00D555EC" w:rsidRPr="00D75264" w:rsidRDefault="00D555EC" w:rsidP="00D75264">
      <w:pPr>
        <w:pStyle w:val="ab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/>
          <w:b/>
          <w:sz w:val="18"/>
          <w:szCs w:val="18"/>
        </w:rPr>
      </w:pPr>
      <w:r w:rsidRPr="00D75264">
        <w:rPr>
          <w:rFonts w:ascii="Verdana" w:hAnsi="Verdana"/>
          <w:b/>
          <w:sz w:val="18"/>
          <w:szCs w:val="18"/>
        </w:rPr>
        <w:t>А) Способ размещения: конвертация обыкновенных акций присоединяемого публичного акционерного общества в дополнительные обыкновенные акции акционерного общества, к которому осуществляется присоединение.</w:t>
      </w:r>
    </w:p>
    <w:p w:rsidR="00D555EC" w:rsidRPr="00D75264" w:rsidRDefault="00D555EC" w:rsidP="00D75264">
      <w:pPr>
        <w:pStyle w:val="ab"/>
        <w:tabs>
          <w:tab w:val="left" w:pos="230"/>
        </w:tabs>
        <w:autoSpaceDE w:val="0"/>
        <w:autoSpaceDN w:val="0"/>
        <w:adjustRightInd w:val="0"/>
        <w:ind w:left="0"/>
        <w:jc w:val="both"/>
        <w:rPr>
          <w:rFonts w:ascii="Verdana" w:hAnsi="Verdana"/>
          <w:b/>
          <w:sz w:val="18"/>
          <w:szCs w:val="18"/>
        </w:rPr>
      </w:pPr>
      <w:r w:rsidRPr="00D75264">
        <w:rPr>
          <w:rFonts w:ascii="Verdana" w:hAnsi="Verdana"/>
          <w:b/>
          <w:sz w:val="18"/>
          <w:szCs w:val="18"/>
        </w:rPr>
        <w:t xml:space="preserve">Б) Обыкновенные акции Публичного акционерного общества «Северо-Западное пароходство», присоединяемого к Акционерному обществу «Судоходная компания «Волжское пароходство», конвертируются в дополнительные обыкновенные акции Акционерного общества «Судоходная компания «Волжское пароходство», к которому осуществляется присоединение. В процессе размещения </w:t>
      </w:r>
      <w:r w:rsidRPr="00D75264">
        <w:rPr>
          <w:rFonts w:ascii="Verdana" w:hAnsi="Verdana"/>
          <w:b/>
          <w:spacing w:val="-4"/>
          <w:sz w:val="18"/>
          <w:szCs w:val="18"/>
        </w:rPr>
        <w:t xml:space="preserve">2,863201616 </w:t>
      </w:r>
      <w:r w:rsidRPr="00D75264">
        <w:rPr>
          <w:rFonts w:ascii="Verdana" w:hAnsi="Verdana"/>
          <w:b/>
          <w:sz w:val="18"/>
          <w:szCs w:val="18"/>
        </w:rPr>
        <w:t>обыкновенных акций Публичного акционерного общества «Северо-Западное пароходство» конвертируются в 1 (Одну) дополнительную обыкновенную акцию Акционерного общества «Судоходная компания «Волжское пароходство» номинальной стоимостью 500 рублей.</w:t>
      </w:r>
    </w:p>
    <w:p w:rsidR="00D555EC" w:rsidRPr="00D75264" w:rsidRDefault="00D555EC" w:rsidP="00D75264">
      <w:pPr>
        <w:jc w:val="both"/>
        <w:rPr>
          <w:rFonts w:ascii="Verdana" w:hAnsi="Verdana"/>
          <w:b/>
          <w:iCs/>
          <w:sz w:val="18"/>
          <w:szCs w:val="18"/>
        </w:rPr>
      </w:pPr>
      <w:r w:rsidRPr="00D75264">
        <w:rPr>
          <w:rFonts w:ascii="Verdana" w:hAnsi="Verdana"/>
          <w:b/>
          <w:sz w:val="18"/>
          <w:szCs w:val="18"/>
        </w:rPr>
        <w:t>В) Конвертация обыкновенных акций Публичного акционерного общества «Северо-Западное пароходство» в дополнительные обыкновенные акции Акционерного общества «Судоходная компания «Волжское пароходство» осуществляется в порядке и на условиях, предусмотренных Договором о присоединении Публичного акционерного общества «Северо-Западное пароходство» и Акционерного общества «Северо-Западный Флот» к Акционерному обществу «Судоходная компания «Волжское пароходство</w:t>
      </w:r>
      <w:r w:rsidRPr="00D75264">
        <w:rPr>
          <w:rFonts w:ascii="Verdana" w:hAnsi="Verdana" w:cs="Verdana"/>
          <w:b/>
          <w:bCs/>
          <w:sz w:val="18"/>
          <w:szCs w:val="18"/>
        </w:rPr>
        <w:t>».</w:t>
      </w:r>
    </w:p>
    <w:p w:rsidR="00D555EC" w:rsidRPr="00B74784" w:rsidRDefault="00D555EC" w:rsidP="00D555EC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2.8. Дата составления и номер протокола Общего собрания: </w:t>
      </w:r>
      <w:r w:rsidRPr="00B74784">
        <w:rPr>
          <w:rFonts w:ascii="Verdana" w:hAnsi="Verdana" w:cs="Verdana"/>
          <w:b/>
          <w:sz w:val="18"/>
          <w:szCs w:val="18"/>
        </w:rPr>
        <w:t>протокол № 3</w:t>
      </w:r>
      <w:r w:rsidR="00D75264">
        <w:rPr>
          <w:rFonts w:ascii="Verdana" w:hAnsi="Verdana" w:cs="Verdana"/>
          <w:b/>
          <w:sz w:val="18"/>
          <w:szCs w:val="18"/>
        </w:rPr>
        <w:t>5</w:t>
      </w:r>
      <w:r w:rsidRPr="00B74784">
        <w:rPr>
          <w:rFonts w:ascii="Verdana" w:hAnsi="Verdana" w:cs="Verdana"/>
          <w:b/>
          <w:sz w:val="18"/>
          <w:szCs w:val="18"/>
        </w:rPr>
        <w:t>/</w:t>
      </w:r>
      <w:r w:rsidR="00D75264">
        <w:rPr>
          <w:rFonts w:ascii="Verdana" w:hAnsi="Verdana" w:cs="Verdana"/>
          <w:b/>
          <w:sz w:val="18"/>
          <w:szCs w:val="18"/>
        </w:rPr>
        <w:t>0</w:t>
      </w:r>
      <w:r w:rsidR="00A06B58">
        <w:rPr>
          <w:rFonts w:ascii="Verdana" w:hAnsi="Verdana" w:cs="Verdana"/>
          <w:b/>
          <w:sz w:val="18"/>
          <w:szCs w:val="18"/>
        </w:rPr>
        <w:t>4</w:t>
      </w:r>
      <w:r w:rsidR="00D75264">
        <w:rPr>
          <w:rFonts w:ascii="Verdana" w:hAnsi="Verdana" w:cs="Verdana"/>
          <w:b/>
          <w:sz w:val="18"/>
          <w:szCs w:val="18"/>
        </w:rPr>
        <w:t>0220</w:t>
      </w:r>
      <w:r w:rsidRPr="00B74784">
        <w:rPr>
          <w:rFonts w:ascii="Verdana" w:hAnsi="Verdana" w:cs="Verdana"/>
          <w:b/>
          <w:sz w:val="18"/>
          <w:szCs w:val="18"/>
        </w:rPr>
        <w:t xml:space="preserve"> от</w:t>
      </w:r>
      <w:r w:rsidRPr="00B74784">
        <w:rPr>
          <w:rFonts w:ascii="Verdana" w:hAnsi="Verdana" w:cs="Verdana"/>
          <w:sz w:val="18"/>
          <w:szCs w:val="18"/>
        </w:rPr>
        <w:t xml:space="preserve"> </w:t>
      </w:r>
      <w:r w:rsidR="00A06B58">
        <w:rPr>
          <w:rFonts w:ascii="Verdana" w:hAnsi="Verdana" w:cs="Verdana"/>
          <w:b/>
          <w:sz w:val="18"/>
          <w:szCs w:val="18"/>
        </w:rPr>
        <w:t>4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75264">
        <w:rPr>
          <w:rFonts w:ascii="Verdana" w:hAnsi="Verdana" w:cs="Verdana"/>
          <w:b/>
          <w:bCs/>
          <w:sz w:val="18"/>
          <w:szCs w:val="18"/>
        </w:rPr>
        <w:t>феврал</w:t>
      </w:r>
      <w:r w:rsidR="00545620">
        <w:rPr>
          <w:rFonts w:ascii="Verdana" w:hAnsi="Verdana" w:cs="Verdana"/>
          <w:b/>
          <w:bCs/>
          <w:sz w:val="18"/>
          <w:szCs w:val="18"/>
        </w:rPr>
        <w:t>я</w:t>
      </w:r>
      <w:r w:rsidR="00D75264">
        <w:rPr>
          <w:rFonts w:ascii="Verdana" w:hAnsi="Verdana" w:cs="Verdana"/>
          <w:b/>
          <w:bCs/>
          <w:sz w:val="18"/>
          <w:szCs w:val="18"/>
        </w:rPr>
        <w:t xml:space="preserve"> 2020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B74784">
        <w:rPr>
          <w:rFonts w:ascii="Verdana" w:hAnsi="Verdana" w:cs="Verdana"/>
          <w:sz w:val="18"/>
          <w:szCs w:val="18"/>
        </w:rPr>
        <w:t>.</w:t>
      </w:r>
    </w:p>
    <w:p w:rsidR="00AB7924" w:rsidRPr="00B74784" w:rsidRDefault="00AB7924" w:rsidP="00AB7924">
      <w:pPr>
        <w:pStyle w:val="ConsPlusNormal"/>
        <w:jc w:val="both"/>
        <w:rPr>
          <w:b w:val="0"/>
          <w:sz w:val="18"/>
          <w:szCs w:val="18"/>
        </w:rPr>
      </w:pPr>
      <w:r w:rsidRPr="00B74784">
        <w:rPr>
          <w:b w:val="0"/>
          <w:sz w:val="18"/>
          <w:szCs w:val="18"/>
        </w:rPr>
        <w:t>2.9.</w:t>
      </w:r>
      <w:r w:rsidRPr="00B74784">
        <w:rPr>
          <w:sz w:val="18"/>
          <w:szCs w:val="18"/>
        </w:rPr>
        <w:t xml:space="preserve"> </w:t>
      </w:r>
      <w:r w:rsidRPr="00B74784">
        <w:rPr>
          <w:b w:val="0"/>
          <w:sz w:val="18"/>
          <w:szCs w:val="18"/>
        </w:rPr>
        <w:t>Идентификационные признаки акций, владельцы которых имеют право на участие в общем собрании акционеров эмитента: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B7478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B7478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B74784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AB7924" w:rsidRPr="00B74784" w:rsidRDefault="00AB7924" w:rsidP="00AB7924">
      <w:pPr>
        <w:pStyle w:val="a3"/>
        <w:spacing w:after="120"/>
        <w:jc w:val="both"/>
        <w:rPr>
          <w:rFonts w:ascii="Verdana" w:hAnsi="Verdana" w:cs="Verdana"/>
          <w:b/>
          <w:smallCaps/>
          <w:sz w:val="18"/>
          <w:szCs w:val="18"/>
        </w:rPr>
      </w:pPr>
      <w:r w:rsidRPr="00B74784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B7478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B7478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B74784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AB7924" w:rsidRPr="00B74784" w:rsidRDefault="00AB7924" w:rsidP="00AB7924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  <w:r w:rsidRPr="00B74784">
        <w:rPr>
          <w:rFonts w:ascii="Verdana" w:hAnsi="Verdana" w:cs="Verdana"/>
          <w:smallCaps/>
          <w:sz w:val="18"/>
          <w:szCs w:val="18"/>
        </w:rPr>
        <w:t>3. Подпись</w:t>
      </w:r>
    </w:p>
    <w:p w:rsidR="00AB7924" w:rsidRPr="00B74784" w:rsidRDefault="00AB7924" w:rsidP="00AB7924">
      <w:pPr>
        <w:pStyle w:val="a3"/>
        <w:spacing w:after="120"/>
        <w:rPr>
          <w:rFonts w:ascii="Verdana" w:hAnsi="Verdana" w:cs="Verdana"/>
          <w:b/>
          <w:bC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3.1. 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Управляющий директор </w:t>
      </w:r>
      <w:r w:rsidRPr="00B74784">
        <w:rPr>
          <w:rFonts w:ascii="Verdana" w:hAnsi="Verdana" w:cs="Verdana"/>
          <w:b/>
          <w:bCs/>
          <w:sz w:val="18"/>
          <w:szCs w:val="18"/>
        </w:rPr>
        <w:br/>
        <w:t xml:space="preserve">АО «Волга-флот» </w:t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</w:r>
      <w:r w:rsidRPr="00B74784">
        <w:rPr>
          <w:rFonts w:ascii="Verdana" w:hAnsi="Verdana" w:cs="Verdana"/>
          <w:b/>
          <w:bCs/>
          <w:sz w:val="18"/>
          <w:szCs w:val="18"/>
        </w:rPr>
        <w:tab/>
        <w:t xml:space="preserve">                </w:t>
      </w:r>
      <w:r w:rsidR="00D75264">
        <w:rPr>
          <w:rFonts w:ascii="Verdana" w:hAnsi="Verdana" w:cs="Verdana"/>
          <w:b/>
          <w:bCs/>
          <w:sz w:val="18"/>
          <w:szCs w:val="18"/>
        </w:rPr>
        <w:t xml:space="preserve">             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D75264">
        <w:rPr>
          <w:rFonts w:ascii="Verdana" w:hAnsi="Verdana" w:cs="Verdana"/>
          <w:b/>
          <w:bCs/>
          <w:sz w:val="18"/>
          <w:szCs w:val="18"/>
        </w:rPr>
        <w:t>Гильц Юрий Борисович</w:t>
      </w:r>
    </w:p>
    <w:p w:rsidR="00AB7924" w:rsidRPr="00B74784" w:rsidRDefault="00AB7924" w:rsidP="00AB7924">
      <w:pPr>
        <w:pStyle w:val="a3"/>
        <w:rPr>
          <w:b/>
          <w:bCs/>
          <w:caps/>
          <w:sz w:val="18"/>
          <w:szCs w:val="18"/>
        </w:rPr>
      </w:pPr>
      <w:r w:rsidRPr="00B74784">
        <w:rPr>
          <w:rFonts w:ascii="Verdana" w:hAnsi="Verdana" w:cs="Verdana"/>
          <w:sz w:val="18"/>
          <w:szCs w:val="18"/>
        </w:rPr>
        <w:t xml:space="preserve">3.2. Дата: </w:t>
      </w:r>
      <w:r w:rsidR="00A06B58">
        <w:rPr>
          <w:rFonts w:ascii="Verdana" w:hAnsi="Verdana" w:cs="Verdana"/>
          <w:b/>
          <w:sz w:val="18"/>
          <w:szCs w:val="18"/>
        </w:rPr>
        <w:t>4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75264">
        <w:rPr>
          <w:rFonts w:ascii="Verdana" w:hAnsi="Verdana" w:cs="Verdana"/>
          <w:b/>
          <w:bCs/>
          <w:sz w:val="18"/>
          <w:szCs w:val="18"/>
        </w:rPr>
        <w:t>феврал</w:t>
      </w:r>
      <w:r w:rsidRPr="00B74784">
        <w:rPr>
          <w:rFonts w:ascii="Verdana" w:hAnsi="Verdana" w:cs="Verdana"/>
          <w:b/>
          <w:bCs/>
          <w:sz w:val="18"/>
          <w:szCs w:val="18"/>
        </w:rPr>
        <w:t>я 20</w:t>
      </w:r>
      <w:r w:rsidR="00D75264">
        <w:rPr>
          <w:rFonts w:ascii="Verdana" w:hAnsi="Verdana" w:cs="Verdana"/>
          <w:b/>
          <w:bCs/>
          <w:sz w:val="18"/>
          <w:szCs w:val="18"/>
        </w:rPr>
        <w:t>20</w:t>
      </w:r>
      <w:r w:rsidRPr="00B74784">
        <w:rPr>
          <w:rFonts w:ascii="Verdana" w:hAnsi="Verdana" w:cs="Verdana"/>
          <w:b/>
          <w:bCs/>
          <w:sz w:val="18"/>
          <w:szCs w:val="18"/>
        </w:rPr>
        <w:t xml:space="preserve"> года.</w:t>
      </w:r>
    </w:p>
    <w:p w:rsidR="00AB7924" w:rsidRPr="00B74784" w:rsidRDefault="00AB7924" w:rsidP="00AB7924">
      <w:pPr>
        <w:rPr>
          <w:sz w:val="18"/>
          <w:szCs w:val="18"/>
          <w:lang w:val="en-US"/>
        </w:rPr>
      </w:pPr>
      <w:r w:rsidRPr="00B74784">
        <w:rPr>
          <w:sz w:val="18"/>
          <w:szCs w:val="18"/>
          <w:lang w:val="en-US"/>
        </w:rPr>
        <w:t xml:space="preserve"> </w:t>
      </w:r>
    </w:p>
    <w:sectPr w:rsidR="00AB7924" w:rsidRPr="00B74784" w:rsidSect="0001130B">
      <w:headerReference w:type="default" r:id="rId9"/>
      <w:pgSz w:w="11906" w:h="16838"/>
      <w:pgMar w:top="567" w:right="566" w:bottom="794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2D" w:rsidRDefault="007C162D">
      <w:r>
        <w:separator/>
      </w:r>
    </w:p>
  </w:endnote>
  <w:endnote w:type="continuationSeparator" w:id="0">
    <w:p w:rsidR="007C162D" w:rsidRDefault="007C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2D" w:rsidRDefault="007C162D">
      <w:r>
        <w:separator/>
      </w:r>
    </w:p>
  </w:footnote>
  <w:footnote w:type="continuationSeparator" w:id="0">
    <w:p w:rsidR="007C162D" w:rsidRDefault="007C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0B" w:rsidRDefault="005E05FA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46ED">
      <w:rPr>
        <w:rStyle w:val="a7"/>
        <w:noProof/>
      </w:rPr>
      <w:t>2</w:t>
    </w:r>
    <w:r>
      <w:rPr>
        <w:rStyle w:val="a7"/>
      </w:rPr>
      <w:fldChar w:fldCharType="end"/>
    </w:r>
  </w:p>
  <w:p w:rsidR="0001130B" w:rsidRDefault="007C16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F7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31BC3B8C"/>
    <w:multiLevelType w:val="hybridMultilevel"/>
    <w:tmpl w:val="130AD948"/>
    <w:lvl w:ilvl="0" w:tplc="E3165E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7306C5F"/>
    <w:multiLevelType w:val="hybridMultilevel"/>
    <w:tmpl w:val="A6907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F550ED"/>
    <w:multiLevelType w:val="hybridMultilevel"/>
    <w:tmpl w:val="030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24"/>
    <w:rsid w:val="00035AA9"/>
    <w:rsid w:val="000F45F4"/>
    <w:rsid w:val="00160AD7"/>
    <w:rsid w:val="00281D87"/>
    <w:rsid w:val="00354282"/>
    <w:rsid w:val="003669B3"/>
    <w:rsid w:val="0046408B"/>
    <w:rsid w:val="00503817"/>
    <w:rsid w:val="00545620"/>
    <w:rsid w:val="005E05FA"/>
    <w:rsid w:val="005E31A1"/>
    <w:rsid w:val="005E4E1A"/>
    <w:rsid w:val="00667E98"/>
    <w:rsid w:val="007C162D"/>
    <w:rsid w:val="00805D89"/>
    <w:rsid w:val="00880564"/>
    <w:rsid w:val="00885873"/>
    <w:rsid w:val="008A205A"/>
    <w:rsid w:val="00906938"/>
    <w:rsid w:val="00974D8B"/>
    <w:rsid w:val="009D6500"/>
    <w:rsid w:val="009F640C"/>
    <w:rsid w:val="00A06B58"/>
    <w:rsid w:val="00AB7924"/>
    <w:rsid w:val="00B03AB8"/>
    <w:rsid w:val="00B0661B"/>
    <w:rsid w:val="00B7186A"/>
    <w:rsid w:val="00B74784"/>
    <w:rsid w:val="00C2154E"/>
    <w:rsid w:val="00C87DAF"/>
    <w:rsid w:val="00D2474B"/>
    <w:rsid w:val="00D555EC"/>
    <w:rsid w:val="00D73E47"/>
    <w:rsid w:val="00D75264"/>
    <w:rsid w:val="00DD2C69"/>
    <w:rsid w:val="00E24352"/>
    <w:rsid w:val="00F021FF"/>
    <w:rsid w:val="00F646ED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658"/>
  <w15:chartTrackingRefBased/>
  <w15:docId w15:val="{9E2A9D9D-D7E3-406A-B43C-B529D00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31A1"/>
    <w:pPr>
      <w:keepNext/>
      <w:widowControl w:val="0"/>
      <w:autoSpaceDE w:val="0"/>
      <w:autoSpaceDN w:val="0"/>
      <w:adjustRightInd w:val="0"/>
      <w:spacing w:before="60" w:after="60"/>
      <w:jc w:val="center"/>
      <w:outlineLvl w:val="2"/>
    </w:pPr>
    <w:rPr>
      <w:b/>
      <w:b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792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AB79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7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7924"/>
    <w:rPr>
      <w:rFonts w:cs="Times New Roman"/>
    </w:rPr>
  </w:style>
  <w:style w:type="paragraph" w:styleId="a8">
    <w:name w:val="Body Text Indent"/>
    <w:basedOn w:val="a"/>
    <w:link w:val="a9"/>
    <w:semiHidden/>
    <w:rsid w:val="00AB7924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AB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B7924"/>
    <w:rPr>
      <w:color w:val="0000FF"/>
      <w:u w:val="single"/>
    </w:rPr>
  </w:style>
  <w:style w:type="paragraph" w:customStyle="1" w:styleId="ConsPlusNormal">
    <w:name w:val="ConsPlusNormal"/>
    <w:rsid w:val="00AB79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customStyle="1" w:styleId="SUBST">
    <w:name w:val="__SUBST"/>
    <w:rsid w:val="00AB7924"/>
    <w:rPr>
      <w:b/>
      <w:bCs/>
    </w:rPr>
  </w:style>
  <w:style w:type="paragraph" w:styleId="ab">
    <w:name w:val="List Paragraph"/>
    <w:basedOn w:val="a"/>
    <w:uiPriority w:val="34"/>
    <w:qFormat/>
    <w:rsid w:val="00AB79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35428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354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31A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7D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7D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7</cp:revision>
  <cp:lastPrinted>2018-06-22T14:03:00Z</cp:lastPrinted>
  <dcterms:created xsi:type="dcterms:W3CDTF">2020-01-22T13:56:00Z</dcterms:created>
  <dcterms:modified xsi:type="dcterms:W3CDTF">2020-02-03T13:47:00Z</dcterms:modified>
</cp:coreProperties>
</file>