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466" w:rsidRPr="00D60C81" w:rsidRDefault="00FB5466" w:rsidP="00FB5466">
      <w:pPr>
        <w:spacing w:after="0" w:line="240" w:lineRule="auto"/>
        <w:jc w:val="center"/>
        <w:rPr>
          <w:rFonts w:ascii="Verdana" w:eastAsia="Times New Roman" w:hAnsi="Verdana" w:cs="Verdana"/>
          <w:b/>
          <w:bCs/>
          <w:caps/>
          <w:lang w:eastAsia="ru-RU"/>
        </w:rPr>
      </w:pPr>
      <w:r w:rsidRPr="00D60C81">
        <w:rPr>
          <w:rFonts w:ascii="Verdana" w:eastAsia="Times New Roman" w:hAnsi="Verdana" w:cs="Verdana"/>
          <w:b/>
          <w:bCs/>
          <w:caps/>
          <w:sz w:val="20"/>
          <w:szCs w:val="20"/>
          <w:lang w:eastAsia="ru-RU"/>
        </w:rPr>
        <w:t>сообщение о существенном факте.</w:t>
      </w:r>
      <w:r w:rsidRPr="00D60C81">
        <w:rPr>
          <w:rFonts w:ascii="Verdana" w:eastAsia="Times New Roman" w:hAnsi="Verdana" w:cs="Verdana"/>
          <w:b/>
          <w:bCs/>
          <w:caps/>
          <w:sz w:val="20"/>
          <w:szCs w:val="20"/>
          <w:lang w:eastAsia="ru-RU"/>
        </w:rPr>
        <w:br/>
      </w:r>
      <w:r w:rsidRPr="00D60C81">
        <w:rPr>
          <w:rFonts w:ascii="Verdana" w:eastAsia="Times New Roman" w:hAnsi="Verdana" w:cs="Verdana"/>
          <w:b/>
          <w:bCs/>
          <w:caps/>
          <w:lang w:eastAsia="ru-RU"/>
        </w:rPr>
        <w:t xml:space="preserve"> </w:t>
      </w:r>
    </w:p>
    <w:p w:rsidR="00FB5466" w:rsidRPr="00D60C81" w:rsidRDefault="00FB5466" w:rsidP="00FB5466">
      <w:pPr>
        <w:spacing w:after="0" w:line="240" w:lineRule="auto"/>
        <w:ind w:left="-142" w:right="-285"/>
        <w:jc w:val="center"/>
        <w:rPr>
          <w:rFonts w:ascii="Verdana" w:eastAsia="Times New Roman" w:hAnsi="Verdana" w:cs="Verdana"/>
          <w:b/>
          <w:bCs/>
          <w:smallCaps/>
          <w:lang w:eastAsia="ru-RU"/>
        </w:rPr>
      </w:pPr>
      <w:r w:rsidRPr="00D60C81">
        <w:rPr>
          <w:rFonts w:ascii="Verdana" w:eastAsia="Times New Roman" w:hAnsi="Verdana" w:cs="Verdana"/>
          <w:b/>
          <w:bCs/>
          <w:smallCaps/>
          <w:lang w:eastAsia="ru-RU"/>
        </w:rPr>
        <w:t>"Информация о проведении заседания Совета директоров акционерного общества и его повестке"</w:t>
      </w:r>
    </w:p>
    <w:p w:rsidR="00FB5466" w:rsidRPr="00D60C81" w:rsidRDefault="00FB5466" w:rsidP="00FB546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5466" w:rsidRPr="00D60C81" w:rsidRDefault="00FB5466" w:rsidP="00FB5466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1. Общие сведения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1.1. Полное фирменное наименование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Акционерное общество «Судоходная компания «Волжское пароходство».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1.2. Сокращенное наименование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АО «Волга-флот».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1.3. Место нахождения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603001, Российская Федерация, г. Нижний Новгород, пл. Маркина, д.15А.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1.4. ОГРН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1025203016717.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1.5. ИНН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5260902190.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1.6. Уникальный код эмитента, присвоенный регистрирующим органом: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00023-A.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1.7. Адрес страницы в сети Интернет, используемой эмитентом для раскрытия информации: </w:t>
      </w:r>
      <w:hyperlink r:id="rId5" w:history="1"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http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://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www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volgaflot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com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aktsioneram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investoram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soobshcheniya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o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sushchestvennykh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faktakh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</w:hyperlink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, </w:t>
      </w:r>
      <w:hyperlink r:id="rId6" w:history="1"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http://www.e-disclosure.ru/portal/company.aspx?id=288</w:t>
        </w:r>
      </w:hyperlink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</w:p>
    <w:p w:rsidR="00FB5466" w:rsidRPr="00D60C81" w:rsidRDefault="00FB5466" w:rsidP="00FB5466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2. Содержание сообщения</w:t>
      </w:r>
    </w:p>
    <w:p w:rsidR="00FB5466" w:rsidRPr="00D60C81" w:rsidRDefault="00FB5466" w:rsidP="00FB54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Verdana" w:eastAsia="Calibri" w:hAnsi="Verdana" w:cs="Times New Roman"/>
          <w:b/>
          <w:sz w:val="18"/>
          <w:szCs w:val="18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2.1. Д</w:t>
      </w:r>
      <w:r w:rsidRPr="00D60C81">
        <w:rPr>
          <w:rFonts w:ascii="Verdana" w:eastAsia="Calibri" w:hAnsi="Verdana" w:cs="Times New Roman"/>
          <w:sz w:val="18"/>
          <w:szCs w:val="18"/>
        </w:rPr>
        <w:t xml:space="preserve">ата принятия решения о проведении заседания Совета директоров Общества: </w:t>
      </w:r>
      <w:r w:rsidRPr="00FB5466">
        <w:rPr>
          <w:rFonts w:ascii="Verdana" w:eastAsia="Calibri" w:hAnsi="Verdana" w:cs="Times New Roman"/>
          <w:b/>
          <w:sz w:val="18"/>
          <w:szCs w:val="18"/>
        </w:rPr>
        <w:t>6</w:t>
      </w:r>
      <w:r w:rsidRPr="00D60C81">
        <w:rPr>
          <w:rFonts w:ascii="Verdana" w:eastAsia="Calibri" w:hAnsi="Verdana" w:cs="Times New Roman"/>
          <w:b/>
          <w:sz w:val="18"/>
          <w:szCs w:val="18"/>
        </w:rPr>
        <w:t xml:space="preserve"> </w:t>
      </w:r>
      <w:r>
        <w:rPr>
          <w:rFonts w:ascii="Verdana" w:eastAsia="Calibri" w:hAnsi="Verdana" w:cs="Times New Roman"/>
          <w:b/>
          <w:sz w:val="18"/>
          <w:szCs w:val="18"/>
        </w:rPr>
        <w:t>сентября</w:t>
      </w:r>
      <w:r w:rsidRPr="00D60C81">
        <w:rPr>
          <w:rFonts w:ascii="Verdana" w:eastAsia="Calibri" w:hAnsi="Verdana" w:cs="Times New Roman"/>
          <w:b/>
          <w:sz w:val="18"/>
          <w:szCs w:val="18"/>
        </w:rPr>
        <w:t xml:space="preserve"> 2018 года.</w:t>
      </w:r>
    </w:p>
    <w:p w:rsidR="00FB5466" w:rsidRPr="00D60C81" w:rsidRDefault="00FB5466" w:rsidP="00FB54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Verdana" w:eastAsia="Calibri" w:hAnsi="Verdana" w:cs="Times New Roman"/>
          <w:b/>
          <w:sz w:val="18"/>
          <w:szCs w:val="18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2.2. Дата проведения заседания Совета директоров Общества</w:t>
      </w:r>
      <w:r w:rsidRPr="00D60C81">
        <w:rPr>
          <w:rFonts w:ascii="Verdana" w:eastAsia="Calibri" w:hAnsi="Verdana" w:cs="Times New Roman"/>
          <w:sz w:val="18"/>
          <w:szCs w:val="18"/>
        </w:rPr>
        <w:t xml:space="preserve">: </w:t>
      </w:r>
      <w:r>
        <w:rPr>
          <w:rFonts w:ascii="Verdana" w:eastAsia="Calibri" w:hAnsi="Verdana" w:cs="Times New Roman"/>
          <w:b/>
          <w:sz w:val="18"/>
          <w:szCs w:val="18"/>
        </w:rPr>
        <w:t>1</w:t>
      </w:r>
      <w:r>
        <w:rPr>
          <w:rFonts w:ascii="Verdana" w:eastAsia="Calibri" w:hAnsi="Verdana" w:cs="Times New Roman"/>
          <w:b/>
          <w:sz w:val="18"/>
          <w:szCs w:val="18"/>
        </w:rPr>
        <w:t>0</w:t>
      </w:r>
      <w:r w:rsidRPr="00EC0D98">
        <w:rPr>
          <w:rFonts w:ascii="Verdana" w:eastAsia="Calibri" w:hAnsi="Verdana" w:cs="Times New Roman"/>
          <w:b/>
          <w:sz w:val="18"/>
          <w:szCs w:val="18"/>
        </w:rPr>
        <w:t xml:space="preserve"> </w:t>
      </w:r>
      <w:r>
        <w:rPr>
          <w:rFonts w:ascii="Verdana" w:eastAsia="Calibri" w:hAnsi="Verdana" w:cs="Times New Roman"/>
          <w:b/>
          <w:sz w:val="18"/>
          <w:szCs w:val="18"/>
        </w:rPr>
        <w:t>сентября</w:t>
      </w:r>
      <w:r w:rsidRPr="00D60C81">
        <w:rPr>
          <w:rFonts w:ascii="Verdana" w:eastAsia="Calibri" w:hAnsi="Verdana" w:cs="Times New Roman"/>
          <w:b/>
          <w:sz w:val="18"/>
          <w:szCs w:val="18"/>
        </w:rPr>
        <w:t xml:space="preserve"> 2018 года.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D60C81">
        <w:rPr>
          <w:rFonts w:ascii="Verdana" w:eastAsia="Calibri" w:hAnsi="Verdana" w:cs="Courier New"/>
          <w:sz w:val="18"/>
          <w:szCs w:val="18"/>
        </w:rPr>
        <w:t xml:space="preserve">2.3. </w:t>
      </w:r>
      <w:r w:rsidRPr="00D60C81">
        <w:rPr>
          <w:rFonts w:ascii="Verdana" w:eastAsia="Calibri" w:hAnsi="Verdana" w:cs="Courier New"/>
          <w:b/>
          <w:sz w:val="18"/>
          <w:szCs w:val="18"/>
        </w:rPr>
        <w:t>П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овестка дня заседания Совета директоров АО «Волга-флот»:</w:t>
      </w:r>
    </w:p>
    <w:p w:rsidR="00FB5466" w:rsidRPr="00CB138B" w:rsidRDefault="00FB5466" w:rsidP="00FB546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Verdana" w:hAnsi="Verdana"/>
          <w:b/>
          <w:sz w:val="18"/>
          <w:szCs w:val="18"/>
        </w:rPr>
      </w:pPr>
      <w:r w:rsidRPr="00FB5466">
        <w:rPr>
          <w:rFonts w:ascii="Verdana" w:hAnsi="Verdana" w:cs="Times New Roman"/>
          <w:b/>
          <w:bCs/>
          <w:sz w:val="18"/>
          <w:szCs w:val="18"/>
        </w:rPr>
        <w:t>Об одобрении сделки, связанной с отчуждением Акционерным обществом «Судоходная компания «Волжское пароходство» недвижимого имущества («</w:t>
      </w:r>
      <w:r w:rsidRPr="00FB5466">
        <w:rPr>
          <w:rFonts w:ascii="Verdana" w:hAnsi="Verdana" w:cs="Times New Roman"/>
          <w:b/>
          <w:sz w:val="18"/>
          <w:szCs w:val="18"/>
        </w:rPr>
        <w:t>ОТ-2413»</w:t>
      </w:r>
      <w:r w:rsidRPr="00FB5466">
        <w:rPr>
          <w:rFonts w:ascii="Verdana" w:hAnsi="Verdana" w:cs="Times New Roman"/>
          <w:b/>
          <w:bCs/>
          <w:sz w:val="18"/>
          <w:szCs w:val="18"/>
        </w:rPr>
        <w:t xml:space="preserve">) в соответствии с </w:t>
      </w:r>
      <w:r w:rsidRPr="00FB5466">
        <w:rPr>
          <w:rFonts w:ascii="Verdana" w:hAnsi="Verdana" w:cs="Times New Roman"/>
          <w:b/>
          <w:sz w:val="18"/>
          <w:szCs w:val="18"/>
        </w:rPr>
        <w:t>подпунктом 21 пункта 10.2 статьи 10 Устава Общества</w:t>
      </w:r>
      <w:r w:rsidRPr="00CB138B">
        <w:rPr>
          <w:rFonts w:ascii="Verdana" w:hAnsi="Verdana"/>
          <w:b/>
          <w:sz w:val="18"/>
          <w:szCs w:val="18"/>
        </w:rPr>
        <w:t>.</w:t>
      </w:r>
    </w:p>
    <w:p w:rsidR="00FB5466" w:rsidRPr="00D60C81" w:rsidRDefault="00FB5466" w:rsidP="00FB546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FB5466" w:rsidRPr="00D60C81" w:rsidRDefault="00FB5466" w:rsidP="00FB5466">
      <w:pPr>
        <w:spacing w:after="120" w:line="240" w:lineRule="auto"/>
        <w:ind w:left="283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mallCaps/>
          <w:sz w:val="18"/>
          <w:szCs w:val="18"/>
          <w:lang w:eastAsia="ru-RU"/>
        </w:rPr>
        <w:t>3. Подпись</w:t>
      </w: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 </w:t>
      </w:r>
    </w:p>
    <w:p w:rsidR="00FB5466" w:rsidRPr="00D60C81" w:rsidRDefault="00FB5466" w:rsidP="00FB5466">
      <w:pPr>
        <w:spacing w:after="120" w:line="240" w:lineRule="auto"/>
        <w:rPr>
          <w:rFonts w:ascii="Verdana" w:eastAsia="Times New Roman" w:hAnsi="Verdana" w:cs="Verdana"/>
          <w:b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3.1. </w:t>
      </w:r>
      <w:r w:rsidRPr="00D60C81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Управляющий директор АО «Волга-флот» </w:t>
      </w:r>
      <w:r w:rsidRPr="00D60C81">
        <w:rPr>
          <w:rFonts w:ascii="Verdana" w:eastAsia="Times New Roman" w:hAnsi="Verdana" w:cs="Verdana"/>
          <w:b/>
          <w:sz w:val="18"/>
          <w:szCs w:val="18"/>
          <w:lang w:eastAsia="ru-RU"/>
        </w:rPr>
        <w:tab/>
      </w:r>
      <w:r w:rsidRPr="00D60C81">
        <w:rPr>
          <w:rFonts w:ascii="Verdana" w:eastAsia="Times New Roman" w:hAnsi="Verdana" w:cs="Verdana"/>
          <w:b/>
          <w:sz w:val="18"/>
          <w:szCs w:val="18"/>
          <w:lang w:eastAsia="ru-RU"/>
        </w:rPr>
        <w:tab/>
      </w: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ab/>
      </w: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ab/>
        <w:t xml:space="preserve">     </w:t>
      </w:r>
      <w:r w:rsidRPr="00D60C81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                           А.А. Шишкин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3.2. Дата: </w:t>
      </w:r>
      <w:r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6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  <w:r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сентября</w:t>
      </w:r>
      <w:bookmarkStart w:id="0" w:name="_GoBack"/>
      <w:bookmarkEnd w:id="0"/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2018 года                               </w:t>
      </w:r>
      <w:proofErr w:type="spellStart"/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м.п</w:t>
      </w:r>
      <w:proofErr w:type="spellEnd"/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.</w:t>
      </w:r>
    </w:p>
    <w:sectPr w:rsidR="00FB5466" w:rsidRPr="00D60C81" w:rsidSect="0053718D">
      <w:pgSz w:w="11906" w:h="16838"/>
      <w:pgMar w:top="426" w:right="566" w:bottom="851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96BEF"/>
    <w:multiLevelType w:val="hybridMultilevel"/>
    <w:tmpl w:val="7F9E67EE"/>
    <w:lvl w:ilvl="0" w:tplc="7D84B1F6">
      <w:start w:val="1"/>
      <w:numFmt w:val="decimal"/>
      <w:lvlText w:val="%1."/>
      <w:lvlJc w:val="left"/>
      <w:pPr>
        <w:ind w:left="1353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66"/>
    <w:rsid w:val="00083C1C"/>
    <w:rsid w:val="00FB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FADEF-B721-40E9-B32E-11351DEA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8" TargetMode="External"/><Relationship Id="rId5" Type="http://schemas.openxmlformats.org/officeDocument/2006/relationships/hyperlink" Target="http://www.volgaflot.com/aktsioneram-i-investoram/soobshcheniya-o-sushchestvennykh-faktak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Ирина Г. Тулякова</cp:lastModifiedBy>
  <cp:revision>1</cp:revision>
  <dcterms:created xsi:type="dcterms:W3CDTF">2018-09-06T05:32:00Z</dcterms:created>
  <dcterms:modified xsi:type="dcterms:W3CDTF">2018-09-06T05:34:00Z</dcterms:modified>
</cp:coreProperties>
</file>